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4643" w:rsidRDefault="004C1468" w:rsidP="004C1468">
      <w:pPr>
        <w:pStyle w:val="jats-table-title"/>
      </w:pPr>
      <w:r w:rsidRPr="00143664">
        <w:t>Supplemental Ta</w:t>
      </w:r>
      <w:bookmarkStart w:id="0" w:name="_GoBack"/>
      <w:bookmarkEnd w:id="0"/>
      <w:r w:rsidRPr="00143664">
        <w:t>ble S2. Three major networks from the IPA network construction.</w:t>
      </w:r>
    </w:p>
    <w:tbl>
      <w:tblPr>
        <w:tblW w:w="10034" w:type="dxa"/>
        <w:tblInd w:w="-5" w:type="dxa"/>
        <w:tblLook w:val="04A0" w:firstRow="1" w:lastRow="0" w:firstColumn="1" w:lastColumn="0" w:noHBand="0" w:noVBand="1"/>
      </w:tblPr>
      <w:tblGrid>
        <w:gridCol w:w="1129"/>
        <w:gridCol w:w="4926"/>
        <w:gridCol w:w="3979"/>
      </w:tblGrid>
      <w:tr w:rsidR="004C1468" w:rsidRPr="00143664" w:rsidTr="004C1468">
        <w:trPr>
          <w:trHeight w:val="254"/>
        </w:trPr>
        <w:tc>
          <w:tcPr>
            <w:tcW w:w="11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468" w:rsidRPr="00143664" w:rsidRDefault="004C1468" w:rsidP="0049791E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143664">
              <w:rPr>
                <w:rFonts w:ascii="Times New Roman" w:hAnsi="Times New Roman"/>
                <w:b/>
                <w:bCs/>
              </w:rPr>
              <w:t>Network ID</w:t>
            </w:r>
          </w:p>
        </w:tc>
        <w:tc>
          <w:tcPr>
            <w:tcW w:w="4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468" w:rsidRPr="00143664" w:rsidRDefault="004C1468" w:rsidP="0049791E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143664">
              <w:rPr>
                <w:rFonts w:ascii="Times New Roman" w:hAnsi="Times New Roman"/>
                <w:b/>
                <w:bCs/>
              </w:rPr>
              <w:t>Molecules in Network</w:t>
            </w:r>
          </w:p>
        </w:tc>
        <w:tc>
          <w:tcPr>
            <w:tcW w:w="3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468" w:rsidRPr="00143664" w:rsidRDefault="004C1468" w:rsidP="0049791E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143664">
              <w:rPr>
                <w:rFonts w:ascii="Times New Roman" w:hAnsi="Times New Roman"/>
                <w:b/>
                <w:bCs/>
              </w:rPr>
              <w:t>Top Diseases and Functions</w:t>
            </w:r>
          </w:p>
        </w:tc>
      </w:tr>
      <w:tr w:rsidR="004C1468" w:rsidRPr="00143664" w:rsidTr="004C1468">
        <w:trPr>
          <w:trHeight w:val="4092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468" w:rsidRPr="00143664" w:rsidRDefault="004C1468" w:rsidP="0049791E">
            <w:pPr>
              <w:spacing w:after="0"/>
              <w:jc w:val="center"/>
              <w:rPr>
                <w:rFonts w:ascii="Times New Roman" w:hAnsi="Times New Roman"/>
              </w:rPr>
            </w:pPr>
            <w:r w:rsidRPr="00143664">
              <w:rPr>
                <w:rFonts w:ascii="Times New Roman" w:hAnsi="Times New Roman"/>
              </w:rPr>
              <w:t>1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1468" w:rsidRPr="00143664" w:rsidRDefault="004C1468" w:rsidP="0049791E">
            <w:pPr>
              <w:spacing w:after="0"/>
              <w:rPr>
                <w:rFonts w:ascii="Times New Roman" w:hAnsi="Times New Roman"/>
              </w:rPr>
            </w:pPr>
            <w:r w:rsidRPr="00143664">
              <w:rPr>
                <w:rFonts w:ascii="Times New Roman" w:hAnsi="Times New Roman"/>
              </w:rPr>
              <w:t xml:space="preserve">14-3-3, Actin, ADGRD2, ADGRF1, ADGRF2, ADGRF4, ADGRG3, ADGRL4, AKAP13, </w:t>
            </w:r>
            <w:proofErr w:type="spellStart"/>
            <w:r w:rsidRPr="00143664">
              <w:rPr>
                <w:rFonts w:ascii="Times New Roman" w:hAnsi="Times New Roman"/>
              </w:rPr>
              <w:t>Akt</w:t>
            </w:r>
            <w:proofErr w:type="spellEnd"/>
            <w:r w:rsidRPr="00143664">
              <w:rPr>
                <w:rFonts w:ascii="Times New Roman" w:hAnsi="Times New Roman"/>
              </w:rPr>
              <w:t xml:space="preserve">, Alpha tubulin, ANKS1A, Ap1, APOA1, APOA5, APOB, APOC1, APOC2, APOC4, Apoc1/Apoc2/Apoc4, APOE, ARVCF, ATP synthase, ATP5G1, ATPAF2, BMP1, BMPR1A, CDKN1A, CDKN2B, CELSR2, CHADL, CKM, COL21A1, COL22A1, COL28A1, COL4A1, COL4A2, COL4A4, collagen, Collagen type IV, Collagen(s), </w:t>
            </w:r>
            <w:proofErr w:type="spellStart"/>
            <w:r w:rsidRPr="00143664">
              <w:rPr>
                <w:rFonts w:ascii="Times New Roman" w:hAnsi="Times New Roman"/>
              </w:rPr>
              <w:t>Creb</w:t>
            </w:r>
            <w:proofErr w:type="spellEnd"/>
            <w:r w:rsidRPr="00143664">
              <w:rPr>
                <w:rFonts w:ascii="Times New Roman" w:hAnsi="Times New Roman"/>
              </w:rPr>
              <w:t xml:space="preserve">, CXCL12, CYP17A1, CYP46A1, EDNRA, EIF6, ERK1/2, estrogen receptor, FAAP20, FES, Fibrinogen, FLT1, FURIN, </w:t>
            </w:r>
            <w:proofErr w:type="spellStart"/>
            <w:r w:rsidRPr="00143664">
              <w:rPr>
                <w:rFonts w:ascii="Times New Roman" w:hAnsi="Times New Roman"/>
              </w:rPr>
              <w:t>Gpcr</w:t>
            </w:r>
            <w:proofErr w:type="spellEnd"/>
            <w:r w:rsidRPr="00143664">
              <w:rPr>
                <w:rFonts w:ascii="Times New Roman" w:hAnsi="Times New Roman"/>
              </w:rPr>
              <w:t>, GPR4, GPR22, GPR27, GPR35, GPR62, GPR75, GPR82, GPR139, GPR149, GPR152, GPR156, GPR157, GPR162, GPR174, GPR89A/GPR89B, GPRC5D, GPRC6A, growth factor receptor, HDAC9, HDL, HIP1, Histone h3, Histone h4, HNF1A, HRC, Hsp70, IL6R, KLHDC10, LDL, LDLR, LIPA, LPA, LPL, MAP4, MARK4, MAS1L, MCL1, MEF2, N-</w:t>
            </w:r>
            <w:proofErr w:type="spellStart"/>
            <w:r w:rsidRPr="00143664">
              <w:rPr>
                <w:rFonts w:ascii="Times New Roman" w:hAnsi="Times New Roman"/>
              </w:rPr>
              <w:t>cor</w:t>
            </w:r>
            <w:proofErr w:type="spellEnd"/>
            <w:r w:rsidRPr="00143664">
              <w:rPr>
                <w:rFonts w:ascii="Times New Roman" w:hAnsi="Times New Roman"/>
              </w:rPr>
              <w:t xml:space="preserve">, </w:t>
            </w:r>
            <w:proofErr w:type="spellStart"/>
            <w:r w:rsidRPr="00143664">
              <w:rPr>
                <w:rFonts w:ascii="Times New Roman" w:hAnsi="Times New Roman"/>
              </w:rPr>
              <w:t>NFkB</w:t>
            </w:r>
            <w:proofErr w:type="spellEnd"/>
            <w:r w:rsidRPr="00143664">
              <w:rPr>
                <w:rFonts w:ascii="Times New Roman" w:hAnsi="Times New Roman"/>
              </w:rPr>
              <w:t xml:space="preserve"> (complex), NGF, OBFC1, OSM, OXGR1, p85 (pik3r), PARP12, PCSK9, PDE3A, PDGFRA, PECAM1, PHACTR1, PKN2, PLG, PPAP2B, PSMA5, RAI1, Ras homolog, RNA polymerase II, RND3, RPH3A, </w:t>
            </w:r>
            <w:proofErr w:type="spellStart"/>
            <w:r w:rsidRPr="00143664">
              <w:rPr>
                <w:rFonts w:ascii="Times New Roman" w:hAnsi="Times New Roman"/>
              </w:rPr>
              <w:t>Rxr</w:t>
            </w:r>
            <w:proofErr w:type="spellEnd"/>
            <w:r w:rsidRPr="00143664">
              <w:rPr>
                <w:rFonts w:ascii="Times New Roman" w:hAnsi="Times New Roman"/>
              </w:rPr>
              <w:t>, SCARB1, SERPINH1, SFXN2, SKI, SLCO1B1, Smad2/3, SMARCA4, SMG6, SNX1, SORT1, SUCNR1, SWAP70, TCF21, TERT, TNS1, TOM1L2, TRIB1, TSC22D2, UBE2Z, Ubiquitin, UFD1L, VAMP8, WDR12, ZEB2</w:t>
            </w:r>
          </w:p>
        </w:tc>
        <w:tc>
          <w:tcPr>
            <w:tcW w:w="3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468" w:rsidRPr="00143664" w:rsidRDefault="004C1468" w:rsidP="0049791E">
            <w:pPr>
              <w:spacing w:after="0"/>
              <w:jc w:val="center"/>
              <w:rPr>
                <w:rFonts w:ascii="Times New Roman" w:hAnsi="Times New Roman"/>
              </w:rPr>
            </w:pPr>
            <w:r w:rsidRPr="00143664">
              <w:rPr>
                <w:rFonts w:ascii="Times New Roman" w:hAnsi="Times New Roman"/>
              </w:rPr>
              <w:t>Lipid Metabolism, Molecular Transport, Small Molecule Biochemistry</w:t>
            </w:r>
          </w:p>
        </w:tc>
      </w:tr>
      <w:tr w:rsidR="004C1468" w:rsidRPr="00143664" w:rsidTr="004C1468">
        <w:trPr>
          <w:trHeight w:val="3837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468" w:rsidRPr="00143664" w:rsidRDefault="004C1468" w:rsidP="0049791E">
            <w:pPr>
              <w:spacing w:after="0"/>
              <w:jc w:val="center"/>
              <w:rPr>
                <w:rFonts w:ascii="Times New Roman" w:hAnsi="Times New Roman"/>
              </w:rPr>
            </w:pPr>
            <w:r w:rsidRPr="00143664"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1468" w:rsidRPr="00143664" w:rsidRDefault="004C1468" w:rsidP="0049791E">
            <w:pPr>
              <w:spacing w:after="0"/>
              <w:rPr>
                <w:rFonts w:ascii="Times New Roman" w:hAnsi="Times New Roman"/>
              </w:rPr>
            </w:pPr>
            <w:r w:rsidRPr="00143664">
              <w:rPr>
                <w:rFonts w:ascii="Times New Roman" w:hAnsi="Times New Roman"/>
              </w:rPr>
              <w:t>ABCG5, ABCG8, ABO, ACSS2, ADGRA1, ADGRG6, ALKBH5, ANKRD46, ANXA11, AP1AR, AR, ARAP2, ARHGAP26, ATP2B1, ATXN2, BNC2, C10orf90, C12orf43, C12orf49, C9orf64, CACNA1B, CCDC82, CEP83, CEPT1, CNNM2, COG5, COQ10B, CTAGE1, CTIF, CUX2, DCAKD, DCPS, DISP2, DLG4, DNAH7, DSCR3, DYNC2LI1, DZANK1, EGFR, ELAVL1, ESR1, F2R, FAIM2, FAM117B, FAM81A, FOXO6, FOXRED1, FUT3, GGCX, GLCE, GNPDA2, GPR87, GPR137, GPR146, GPR180, GTF2IRD1, GUCY1A3, HECW2, HNF4A, HSD17B12, IQSEC2, JAZF1, KCNE2, KDM4D, KIAA0586, KIAA1462, KISS1R, LARS2, LATS2, LMOD1, LRRC2, LRRTM2, MAP9, MIA3, MPV17L, MRAS, MSL2, MSRB2, MTAP, MYC, NCCRP1, NME7, NT5C2, PANK1, PAQR7, PDGFD, PDSS2, PEMT, PLEKHG1, PODXL, PPARA, PPARG, PPP1R14D, PPP2R3A, PROCR, PSRC1, RASL11A, RB1, SAMD1, SARS, SF3A1, SLC10A3, SLC22A3, SLC22A4, SLC22A5, SLC25A32, SLC35A1, SLMO2, SMIM7, SMIM12, SNX10, TAAR2, TC2N, TERF1, TM9SF4, TMCO3, TMEM97, TMEM101, TMEM123, TMEM127, TMEM216, TMTC4, TMUB2, TP53, TP53I3, TRIP4, TRPC4AP, TSPAN9, TSPAN14, UBC, UBTF, UNC79, USMG5, VAMP5, VN1R1, YWHAQ, ZNF589, ZNF652, ZPR1, ZXDB</w:t>
            </w:r>
          </w:p>
        </w:tc>
        <w:tc>
          <w:tcPr>
            <w:tcW w:w="3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468" w:rsidRPr="00143664" w:rsidRDefault="004C1468" w:rsidP="0049791E">
            <w:pPr>
              <w:spacing w:after="0"/>
              <w:jc w:val="center"/>
              <w:rPr>
                <w:rFonts w:ascii="Times New Roman" w:hAnsi="Times New Roman"/>
              </w:rPr>
            </w:pPr>
            <w:r w:rsidRPr="00143664">
              <w:rPr>
                <w:rFonts w:ascii="Times New Roman" w:hAnsi="Times New Roman"/>
              </w:rPr>
              <w:t>Cell Morphology, Digestive System Development and Function, Hepatic System Development and Function</w:t>
            </w:r>
          </w:p>
        </w:tc>
      </w:tr>
      <w:tr w:rsidR="004C1468" w:rsidRPr="00143664" w:rsidTr="004C1468">
        <w:trPr>
          <w:trHeight w:val="3837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468" w:rsidRPr="00143664" w:rsidRDefault="004C1468" w:rsidP="0049791E">
            <w:pPr>
              <w:spacing w:after="0"/>
              <w:jc w:val="center"/>
              <w:rPr>
                <w:rFonts w:ascii="Times New Roman" w:hAnsi="Times New Roman"/>
              </w:rPr>
            </w:pPr>
            <w:r w:rsidRPr="00143664">
              <w:rPr>
                <w:rFonts w:ascii="Times New Roman" w:hAnsi="Times New Roman"/>
              </w:rPr>
              <w:t>3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1468" w:rsidRPr="00143664" w:rsidRDefault="004C1468" w:rsidP="0049791E">
            <w:pPr>
              <w:spacing w:after="0"/>
              <w:rPr>
                <w:rFonts w:ascii="Times New Roman" w:hAnsi="Times New Roman"/>
              </w:rPr>
            </w:pPr>
            <w:r w:rsidRPr="00143664">
              <w:rPr>
                <w:rFonts w:ascii="Times New Roman" w:hAnsi="Times New Roman"/>
              </w:rPr>
              <w:t xml:space="preserve">A2M, ADAMTS7, ANKRD40, AP4S1, APP, ARHGAP9, ARL6IP6, ASAP3, ATAT1, ATL3, ATP5SL, B3GNT8, BOD1, C11orf73, C3orf38, CA10, CA5B, CAAP1, CAMKV, CAMSAP2, CCBL1, CIART, CLUAP1, CREB1, CUTA, DCTPP1, DDX59, DIO3, DNAJB14, DNAJC4, DNAJC12, ECEL1, EIF4E3, EVI2A, FAM104A, FAM212B, FAM213A, FAM50A, FBXL4, GAL3ST1, GLRX5, GPN2, GPR12, GPR83, GPT2, GRB2, GSPT2, GTF3C6, H2AFJ, HECTD4, HSPA8, HSPB11, IGSF10, ISOC2, KCNK5, KIAA0930, KIAA1549L, KPTN, KRTCAP2, KYNU, LDLRAD3, LETMD1, LRRC42, LY86, LY6D, MAP3K4, MAP3K7CL, MCTP1, MIEN1, MINA, </w:t>
            </w:r>
            <w:r w:rsidRPr="00143664">
              <w:rPr>
                <w:rFonts w:ascii="Times New Roman" w:hAnsi="Times New Roman"/>
              </w:rPr>
              <w:lastRenderedPageBreak/>
              <w:t>MORF4L1, MPHOSPH9, MRPL10, MYBPHL, MYDGF, NARF, NDUFB1, NMNAT2, NNAT, NOA1, NOB1, NXF1, OCIAD2, ODF2L, OPA3, OSBP2, PAIP2, PDE1A, PGLYRP1, PHACTR4, PIBF1, PITPNB, PITRM1, PPM1H, RASD1, RBPMS2, REL, RELT, REM2, RHOF, RNFT1, RPUSD2, S100A16, SH2B3, SIK2, SKA3, SLAIN2, SLC41A3, SOX4, SPC24, STARD10, STAT5B, STK40, TBC1D9B, TCEAL8, TMBIM1, TMEM180, TMEM255A, TOMM40, TPH1, TRAFD1, TSKS, UBXN8, UBXN10, UBXN2A, ULK3, USP53, VCP, VHL, WARS2, WDR43, YWHAZ, ZC3HC1, ZDHHC7, ZDHHC23, ZFP36, ZNF23, ZNF35, ZNF740, ZNF839</w:t>
            </w:r>
          </w:p>
        </w:tc>
        <w:tc>
          <w:tcPr>
            <w:tcW w:w="3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468" w:rsidRPr="00143664" w:rsidRDefault="004C1468" w:rsidP="0049791E">
            <w:pPr>
              <w:spacing w:after="0"/>
              <w:jc w:val="center"/>
              <w:rPr>
                <w:rFonts w:ascii="Times New Roman" w:hAnsi="Times New Roman"/>
              </w:rPr>
            </w:pPr>
            <w:r w:rsidRPr="00143664">
              <w:rPr>
                <w:rFonts w:ascii="Times New Roman" w:hAnsi="Times New Roman"/>
              </w:rPr>
              <w:lastRenderedPageBreak/>
              <w:t>Cell Morphology, Organ Morphology, Reproductive System Development and Function</w:t>
            </w:r>
          </w:p>
        </w:tc>
      </w:tr>
      <w:tr w:rsidR="004C1468" w:rsidRPr="00143664" w:rsidTr="004C1468">
        <w:trPr>
          <w:trHeight w:val="509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468" w:rsidRPr="00143664" w:rsidRDefault="004C1468" w:rsidP="0049791E">
            <w:pPr>
              <w:spacing w:after="0"/>
              <w:jc w:val="center"/>
              <w:rPr>
                <w:rFonts w:ascii="Times New Roman" w:hAnsi="Times New Roman"/>
              </w:rPr>
            </w:pPr>
            <w:r w:rsidRPr="00143664">
              <w:rPr>
                <w:rFonts w:ascii="Times New Roman" w:hAnsi="Times New Roman"/>
              </w:rPr>
              <w:t>4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1468" w:rsidRPr="00143664" w:rsidRDefault="004C1468" w:rsidP="0049791E">
            <w:pPr>
              <w:spacing w:after="0"/>
              <w:rPr>
                <w:rFonts w:ascii="Times New Roman" w:hAnsi="Times New Roman"/>
              </w:rPr>
            </w:pPr>
            <w:r w:rsidRPr="00143664">
              <w:rPr>
                <w:rFonts w:ascii="Times New Roman" w:hAnsi="Times New Roman"/>
              </w:rPr>
              <w:t>PCNXL3, SVIL</w:t>
            </w:r>
          </w:p>
        </w:tc>
        <w:tc>
          <w:tcPr>
            <w:tcW w:w="3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468" w:rsidRPr="00143664" w:rsidRDefault="004C1468" w:rsidP="0049791E">
            <w:pPr>
              <w:spacing w:after="0"/>
              <w:jc w:val="center"/>
              <w:rPr>
                <w:rFonts w:ascii="Times New Roman" w:hAnsi="Times New Roman"/>
              </w:rPr>
            </w:pPr>
            <w:r w:rsidRPr="00143664">
              <w:rPr>
                <w:rFonts w:ascii="Times New Roman" w:hAnsi="Times New Roman"/>
              </w:rPr>
              <w:t>Cell Death and Survival, Cell Cycle, Cellular Movement</w:t>
            </w:r>
          </w:p>
        </w:tc>
      </w:tr>
    </w:tbl>
    <w:p w:rsidR="004C1468" w:rsidRDefault="004C1468"/>
    <w:sectPr w:rsidR="004C14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F25EA2A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8"/>
    <w:multiLevelType w:val="singleLevel"/>
    <w:tmpl w:val="D294025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8A8EF89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7AA4027"/>
    <w:multiLevelType w:val="hybridMultilevel"/>
    <w:tmpl w:val="E7680D88"/>
    <w:lvl w:ilvl="0" w:tplc="58B4769E">
      <w:start w:val="1"/>
      <w:numFmt w:val="bullet"/>
      <w:lvlText w:val="-"/>
      <w:lvlJc w:val="left"/>
      <w:pPr>
        <w:ind w:left="720" w:hanging="360"/>
      </w:pPr>
      <w:rPr>
        <w:rFonts w:ascii="Times New Roman" w:eastAsia="Cambr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E13541"/>
    <w:multiLevelType w:val="hybridMultilevel"/>
    <w:tmpl w:val="42540020"/>
    <w:lvl w:ilvl="0" w:tplc="8AB47B28"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81230"/>
    <w:multiLevelType w:val="hybridMultilevel"/>
    <w:tmpl w:val="FACC24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B158CD"/>
    <w:multiLevelType w:val="multilevel"/>
    <w:tmpl w:val="5EAA0DB6"/>
    <w:styleLink w:val="numli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BE679B"/>
    <w:multiLevelType w:val="hybridMultilevel"/>
    <w:tmpl w:val="BE4E68D8"/>
    <w:lvl w:ilvl="0" w:tplc="5AC0CB16">
      <w:numFmt w:val="bullet"/>
      <w:lvlText w:val=""/>
      <w:lvlJc w:val="left"/>
      <w:pPr>
        <w:ind w:left="720" w:hanging="360"/>
      </w:pPr>
      <w:rPr>
        <w:rFonts w:ascii="Symbol" w:eastAsia="MS Mincho" w:hAnsi="Symbol" w:cs="Time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567A0D"/>
    <w:multiLevelType w:val="hybridMultilevel"/>
    <w:tmpl w:val="8DA0B9D2"/>
    <w:lvl w:ilvl="0" w:tplc="66E827F6">
      <w:start w:val="1"/>
      <w:numFmt w:val="decimal"/>
      <w:pStyle w:val="jats-num-listitem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1915E9"/>
    <w:multiLevelType w:val="hybridMultilevel"/>
    <w:tmpl w:val="6CAC5DAC"/>
    <w:lvl w:ilvl="0" w:tplc="B0924EE8">
      <w:numFmt w:val="bullet"/>
      <w:lvlText w:val=""/>
      <w:lvlJc w:val="left"/>
      <w:pPr>
        <w:ind w:left="720" w:hanging="360"/>
      </w:pPr>
      <w:rPr>
        <w:rFonts w:ascii="Symbol" w:eastAsia="MS Mincho" w:hAnsi="Symbol" w:cs="Time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4D2E96"/>
    <w:multiLevelType w:val="hybridMultilevel"/>
    <w:tmpl w:val="B8F4F11E"/>
    <w:lvl w:ilvl="0" w:tplc="FA3A0B60"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0350C1"/>
    <w:multiLevelType w:val="hybridMultilevel"/>
    <w:tmpl w:val="2A4CEE26"/>
    <w:lvl w:ilvl="0" w:tplc="E56030E2">
      <w:start w:val="1"/>
      <w:numFmt w:val="bullet"/>
      <w:pStyle w:val="jats-bullet-listit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05106C"/>
    <w:multiLevelType w:val="hybridMultilevel"/>
    <w:tmpl w:val="60AAC6A0"/>
    <w:lvl w:ilvl="0" w:tplc="7A5ED9EA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4A5FD7"/>
    <w:multiLevelType w:val="hybridMultilevel"/>
    <w:tmpl w:val="D6E22C2E"/>
    <w:lvl w:ilvl="0" w:tplc="6598FF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402EB1"/>
    <w:multiLevelType w:val="hybridMultilevel"/>
    <w:tmpl w:val="D9BEF48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C43C23"/>
    <w:multiLevelType w:val="hybridMultilevel"/>
    <w:tmpl w:val="1A0481C8"/>
    <w:lvl w:ilvl="0" w:tplc="24C4BA50">
      <w:numFmt w:val="bullet"/>
      <w:lvlText w:val=""/>
      <w:lvlJc w:val="left"/>
      <w:pPr>
        <w:ind w:left="720" w:hanging="360"/>
      </w:pPr>
      <w:rPr>
        <w:rFonts w:ascii="Symbol" w:eastAsia="MS Mincho" w:hAnsi="Symbol" w:cs="Time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0A53EB"/>
    <w:multiLevelType w:val="multilevel"/>
    <w:tmpl w:val="5EAA0DB6"/>
    <w:numStyleLink w:val="numlist"/>
  </w:abstractNum>
  <w:num w:numId="1">
    <w:abstractNumId w:val="3"/>
  </w:num>
  <w:num w:numId="2">
    <w:abstractNumId w:val="5"/>
  </w:num>
  <w:num w:numId="3">
    <w:abstractNumId w:val="10"/>
  </w:num>
  <w:num w:numId="4">
    <w:abstractNumId w:val="4"/>
  </w:num>
  <w:num w:numId="5">
    <w:abstractNumId w:val="0"/>
  </w:num>
  <w:num w:numId="6">
    <w:abstractNumId w:val="13"/>
  </w:num>
  <w:num w:numId="7">
    <w:abstractNumId w:val="15"/>
  </w:num>
  <w:num w:numId="8">
    <w:abstractNumId w:val="7"/>
  </w:num>
  <w:num w:numId="9">
    <w:abstractNumId w:val="9"/>
  </w:num>
  <w:num w:numId="10">
    <w:abstractNumId w:val="14"/>
  </w:num>
  <w:num w:numId="11">
    <w:abstractNumId w:val="12"/>
  </w:num>
  <w:num w:numId="12">
    <w:abstractNumId w:val="6"/>
  </w:num>
  <w:num w:numId="13">
    <w:abstractNumId w:val="1"/>
  </w:num>
  <w:num w:numId="14">
    <w:abstractNumId w:val="8"/>
  </w:num>
  <w:num w:numId="15">
    <w:abstractNumId w:val="16"/>
  </w:num>
  <w:num w:numId="16">
    <w:abstractNumId w:val="11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attachedTemplate r:id="rId1"/>
  <w:linkStyl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F8C"/>
    <w:rsid w:val="001F3F8C"/>
    <w:rsid w:val="00217FA0"/>
    <w:rsid w:val="004C1468"/>
    <w:rsid w:val="00D04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399E1E"/>
  <w15:chartTrackingRefBased/>
  <w15:docId w15:val="{8ED68C54-B209-43BA-8263-2E5EAC0E7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C1468"/>
    <w:pPr>
      <w:spacing w:after="200" w:line="240" w:lineRule="auto"/>
    </w:pPr>
    <w:rPr>
      <w:rFonts w:ascii="Cambria" w:eastAsia="Cambria" w:hAnsi="Cambria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146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C14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  <w:rsid w:val="004C1468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4C1468"/>
  </w:style>
  <w:style w:type="character" w:customStyle="1" w:styleId="Heading1Char">
    <w:name w:val="Heading 1 Char"/>
    <w:basedOn w:val="DefaultParagraphFont"/>
    <w:link w:val="Heading1"/>
    <w:uiPriority w:val="9"/>
    <w:rsid w:val="004C1468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C146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customStyle="1" w:styleId="jats-ref-title">
    <w:name w:val="jats-ref-title"/>
    <w:basedOn w:val="Normal"/>
    <w:next w:val="Default"/>
    <w:autoRedefine/>
    <w:qFormat/>
    <w:rsid w:val="004C1468"/>
    <w:rPr>
      <w:rFonts w:ascii="Arial" w:hAnsi="Arial"/>
      <w:b/>
      <w:sz w:val="28"/>
    </w:rPr>
  </w:style>
  <w:style w:type="paragraph" w:customStyle="1" w:styleId="jats-contrib">
    <w:name w:val="jats-contrib"/>
    <w:basedOn w:val="Normal"/>
    <w:next w:val="Default"/>
    <w:autoRedefine/>
    <w:qFormat/>
    <w:rsid w:val="004C1468"/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1468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C1468"/>
    <w:rPr>
      <w:rFonts w:ascii="Lucida Grande" w:eastAsia="Cambria" w:hAnsi="Lucida Grande" w:cs="Lucida Grande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4C1468"/>
    <w:rPr>
      <w:sz w:val="18"/>
      <w:szCs w:val="18"/>
    </w:rPr>
  </w:style>
  <w:style w:type="paragraph" w:customStyle="1" w:styleId="jats-alt-title">
    <w:name w:val="jats-alt-title"/>
    <w:basedOn w:val="Normal"/>
    <w:next w:val="Default"/>
    <w:autoRedefine/>
    <w:qFormat/>
    <w:rsid w:val="004C1468"/>
    <w:rPr>
      <w:rFonts w:ascii="Arial" w:hAnsi="Arial"/>
      <w:b/>
      <w:bCs/>
      <w:sz w:val="28"/>
    </w:rPr>
  </w:style>
  <w:style w:type="character" w:customStyle="1" w:styleId="jats-date-accepted">
    <w:name w:val="jats-date-accepted"/>
    <w:basedOn w:val="DefaultParagraphFont"/>
    <w:uiPriority w:val="1"/>
    <w:qFormat/>
    <w:rsid w:val="004C1468"/>
    <w:rPr>
      <w:rFonts w:ascii="Arial" w:hAnsi="Arial"/>
      <w:sz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146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1468"/>
    <w:rPr>
      <w:rFonts w:ascii="Cambria" w:eastAsia="Cambria" w:hAnsi="Cambria" w:cs="Times New Roman"/>
      <w:sz w:val="20"/>
      <w:szCs w:val="20"/>
    </w:rPr>
  </w:style>
  <w:style w:type="paragraph" w:styleId="CommentSubject">
    <w:name w:val="annotation subject"/>
    <w:basedOn w:val="Normal"/>
    <w:next w:val="Normal"/>
    <w:link w:val="CommentSubjectChar"/>
    <w:uiPriority w:val="99"/>
    <w:semiHidden/>
    <w:unhideWhenUsed/>
    <w:rsid w:val="004C1468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4C1468"/>
    <w:rPr>
      <w:rFonts w:ascii="Cambria" w:eastAsia="Cambria" w:hAnsi="Cambria" w:cs="Times New Roman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4C1468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ats-date-received">
    <w:name w:val="jats-date-received"/>
    <w:basedOn w:val="DefaultParagraphFont"/>
    <w:uiPriority w:val="1"/>
    <w:qFormat/>
    <w:rsid w:val="004C1468"/>
    <w:rPr>
      <w:rFonts w:ascii="Arial" w:hAnsi="Arial"/>
      <w:sz w:val="24"/>
    </w:rPr>
  </w:style>
  <w:style w:type="character" w:customStyle="1" w:styleId="jats-date-published">
    <w:name w:val="jats-date-published"/>
    <w:basedOn w:val="DefaultParagraphFont"/>
    <w:uiPriority w:val="1"/>
    <w:qFormat/>
    <w:rsid w:val="004C1468"/>
    <w:rPr>
      <w:rFonts w:ascii="Arial" w:hAnsi="Arial"/>
      <w:sz w:val="24"/>
    </w:rPr>
  </w:style>
  <w:style w:type="character" w:customStyle="1" w:styleId="citationjournal">
    <w:name w:val="citation journal"/>
    <w:basedOn w:val="DefaultParagraphFont"/>
    <w:rsid w:val="004C1468"/>
  </w:style>
  <w:style w:type="paragraph" w:customStyle="1" w:styleId="Default">
    <w:name w:val="Default"/>
    <w:rsid w:val="004C146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  <w:lang w:eastAsia="ja-JP"/>
    </w:rPr>
  </w:style>
  <w:style w:type="paragraph" w:customStyle="1" w:styleId="MediumList2-Accent21">
    <w:name w:val="Medium List 2 - Accent 21"/>
    <w:hidden/>
    <w:uiPriority w:val="99"/>
    <w:semiHidden/>
    <w:rsid w:val="004C146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customStyle="1" w:styleId="jats-contrib-name">
    <w:name w:val="jats-contrib-name"/>
    <w:basedOn w:val="DefaultParagraphFont"/>
    <w:uiPriority w:val="1"/>
    <w:qFormat/>
    <w:rsid w:val="004C1468"/>
    <w:rPr>
      <w:rFonts w:ascii="Arial" w:hAnsi="Arial"/>
      <w:sz w:val="24"/>
    </w:rPr>
  </w:style>
  <w:style w:type="character" w:customStyle="1" w:styleId="jats-contrib-role">
    <w:name w:val="jats-contrib-role"/>
    <w:basedOn w:val="DefaultParagraphFont"/>
    <w:uiPriority w:val="1"/>
    <w:qFormat/>
    <w:rsid w:val="004C1468"/>
    <w:rPr>
      <w:rFonts w:ascii="Arial" w:hAnsi="Arial"/>
      <w:sz w:val="24"/>
    </w:rPr>
  </w:style>
  <w:style w:type="paragraph" w:customStyle="1" w:styleId="ColorfulShading-Accent11">
    <w:name w:val="Colorful Shading - Accent 11"/>
    <w:hidden/>
    <w:uiPriority w:val="71"/>
    <w:rsid w:val="004C146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styleId="Hyperlink">
    <w:name w:val="Hyperlink"/>
    <w:uiPriority w:val="99"/>
    <w:unhideWhenUsed/>
    <w:rsid w:val="004C1468"/>
    <w:rPr>
      <w:color w:val="0000FF"/>
      <w:u w:val="single"/>
    </w:rPr>
  </w:style>
  <w:style w:type="character" w:customStyle="1" w:styleId="jats-contrib-address">
    <w:name w:val="jats-contrib-address"/>
    <w:basedOn w:val="DefaultParagraphFont"/>
    <w:uiPriority w:val="1"/>
    <w:qFormat/>
    <w:rsid w:val="004C1468"/>
    <w:rPr>
      <w:rFonts w:ascii="Arial" w:hAnsi="Arial"/>
      <w:sz w:val="24"/>
    </w:rPr>
  </w:style>
  <w:style w:type="paragraph" w:customStyle="1" w:styleId="jats-sec-title">
    <w:name w:val="jats-sec-title"/>
    <w:basedOn w:val="Normal"/>
    <w:next w:val="Default"/>
    <w:autoRedefine/>
    <w:qFormat/>
    <w:rsid w:val="004C1468"/>
    <w:rPr>
      <w:rFonts w:ascii="Arial" w:hAnsi="Arial"/>
      <w:b/>
      <w:sz w:val="28"/>
    </w:rPr>
  </w:style>
  <w:style w:type="paragraph" w:customStyle="1" w:styleId="jats-article-title">
    <w:name w:val="jats-article-title"/>
    <w:basedOn w:val="Normal"/>
    <w:next w:val="Default"/>
    <w:autoRedefine/>
    <w:qFormat/>
    <w:rsid w:val="004C1468"/>
    <w:rPr>
      <w:rFonts w:ascii="Arial" w:hAnsi="Arial"/>
      <w:b/>
      <w:sz w:val="32"/>
    </w:rPr>
  </w:style>
  <w:style w:type="paragraph" w:customStyle="1" w:styleId="jats-aff">
    <w:name w:val="jats-aff"/>
    <w:basedOn w:val="Normal"/>
    <w:next w:val="Default"/>
    <w:autoRedefine/>
    <w:qFormat/>
    <w:rsid w:val="004C1468"/>
    <w:rPr>
      <w:rFonts w:ascii="Arial" w:hAnsi="Arial"/>
    </w:rPr>
  </w:style>
  <w:style w:type="paragraph" w:customStyle="1" w:styleId="jats-table-title">
    <w:name w:val="jats-table-title"/>
    <w:basedOn w:val="Normal"/>
    <w:next w:val="Default"/>
    <w:autoRedefine/>
    <w:qFormat/>
    <w:rsid w:val="004C1468"/>
    <w:rPr>
      <w:rFonts w:ascii="Arial" w:hAnsi="Arial"/>
      <w:b/>
    </w:rPr>
  </w:style>
  <w:style w:type="paragraph" w:customStyle="1" w:styleId="jats-fig-title">
    <w:name w:val="jats-fig-title"/>
    <w:basedOn w:val="Normal"/>
    <w:next w:val="Default"/>
    <w:autoRedefine/>
    <w:qFormat/>
    <w:rsid w:val="004C1468"/>
    <w:rPr>
      <w:rFonts w:ascii="Arial" w:hAnsi="Arial"/>
      <w:b/>
    </w:rPr>
  </w:style>
  <w:style w:type="character" w:customStyle="1" w:styleId="jats-contrib-email">
    <w:name w:val="jats-contrib-email"/>
    <w:basedOn w:val="DefaultParagraphFont"/>
    <w:uiPriority w:val="1"/>
    <w:qFormat/>
    <w:rsid w:val="004C1468"/>
    <w:rPr>
      <w:rFonts w:ascii="Arial" w:hAnsi="Arial"/>
      <w:sz w:val="24"/>
    </w:rPr>
  </w:style>
  <w:style w:type="paragraph" w:customStyle="1" w:styleId="jats-sec2-title">
    <w:name w:val="jats-sec2-title"/>
    <w:basedOn w:val="Normal"/>
    <w:next w:val="Default"/>
    <w:autoRedefine/>
    <w:qFormat/>
    <w:rsid w:val="004C1468"/>
    <w:rPr>
      <w:rFonts w:ascii="Arial" w:hAnsi="Arial"/>
      <w:b/>
    </w:rPr>
  </w:style>
  <w:style w:type="character" w:customStyle="1" w:styleId="highlight">
    <w:name w:val="highlight"/>
    <w:basedOn w:val="DefaultParagraphFont"/>
    <w:rsid w:val="004C1468"/>
  </w:style>
  <w:style w:type="character" w:customStyle="1" w:styleId="citationbook">
    <w:name w:val="citation book"/>
    <w:basedOn w:val="DefaultParagraphFont"/>
    <w:rsid w:val="004C1468"/>
  </w:style>
  <w:style w:type="character" w:styleId="HTMLCite">
    <w:name w:val="HTML Cite"/>
    <w:basedOn w:val="DefaultParagraphFont"/>
    <w:semiHidden/>
    <w:rsid w:val="004C1468"/>
    <w:rPr>
      <w:i/>
      <w:i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C1468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C1468"/>
    <w:rPr>
      <w:rFonts w:ascii="Cambria" w:eastAsia="Cambria" w:hAnsi="Cambria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C1468"/>
    <w:rPr>
      <w:vertAlign w:val="superscript"/>
    </w:rPr>
  </w:style>
  <w:style w:type="character" w:customStyle="1" w:styleId="jrnl">
    <w:name w:val="jrnl"/>
    <w:basedOn w:val="DefaultParagraphFont"/>
    <w:rsid w:val="004C1468"/>
  </w:style>
  <w:style w:type="character" w:customStyle="1" w:styleId="jats-aff-placeholder">
    <w:name w:val="jats-aff-placeholder"/>
    <w:basedOn w:val="DefaultParagraphFont"/>
    <w:uiPriority w:val="1"/>
    <w:qFormat/>
    <w:rsid w:val="004C1468"/>
    <w:rPr>
      <w:rFonts w:ascii="Arial" w:hAnsi="Arial"/>
      <w:i w:val="0"/>
      <w:sz w:val="24"/>
    </w:rPr>
  </w:style>
  <w:style w:type="paragraph" w:customStyle="1" w:styleId="jats-aff-title">
    <w:name w:val="jats-aff-title"/>
    <w:basedOn w:val="Normal"/>
    <w:next w:val="Default"/>
    <w:autoRedefine/>
    <w:qFormat/>
    <w:rsid w:val="004C1468"/>
    <w:rPr>
      <w:rFonts w:ascii="Arial" w:hAnsi="Arial"/>
      <w:b/>
      <w:sz w:val="28"/>
    </w:rPr>
  </w:style>
  <w:style w:type="character" w:customStyle="1" w:styleId="jats-tablefn-placeholder">
    <w:name w:val="jats-tablefn-placeholder"/>
    <w:basedOn w:val="DefaultParagraphFont"/>
    <w:uiPriority w:val="1"/>
    <w:qFormat/>
    <w:rsid w:val="004C1468"/>
    <w:rPr>
      <w:rFonts w:ascii="Arial" w:hAnsi="Arial"/>
      <w:i w:val="0"/>
      <w:sz w:val="24"/>
    </w:rPr>
  </w:style>
  <w:style w:type="paragraph" w:styleId="ListParagraph">
    <w:name w:val="List Paragraph"/>
    <w:basedOn w:val="Normal"/>
    <w:uiPriority w:val="72"/>
    <w:qFormat/>
    <w:rsid w:val="004C1468"/>
    <w:pPr>
      <w:ind w:left="720"/>
      <w:contextualSpacing/>
    </w:pPr>
  </w:style>
  <w:style w:type="paragraph" w:customStyle="1" w:styleId="jats-tablefn">
    <w:name w:val="jats-tablefn"/>
    <w:basedOn w:val="FootnoteText"/>
    <w:next w:val="Default"/>
    <w:autoRedefine/>
    <w:qFormat/>
    <w:rsid w:val="004C1468"/>
    <w:pPr>
      <w:spacing w:before="120" w:after="120" w:line="480" w:lineRule="auto"/>
    </w:pPr>
  </w:style>
  <w:style w:type="character" w:customStyle="1" w:styleId="jats-article-id">
    <w:name w:val="jats-article-id"/>
    <w:basedOn w:val="DefaultParagraphFont"/>
    <w:uiPriority w:val="1"/>
    <w:qFormat/>
    <w:rsid w:val="004C1468"/>
    <w:rPr>
      <w:rFonts w:ascii="Arial" w:hAnsi="Arial"/>
      <w:sz w:val="24"/>
    </w:rPr>
  </w:style>
  <w:style w:type="character" w:customStyle="1" w:styleId="jats-tablefn-label">
    <w:name w:val="jats-tablefn-label"/>
    <w:basedOn w:val="DefaultParagraphFont"/>
    <w:uiPriority w:val="1"/>
    <w:qFormat/>
    <w:rsid w:val="004C1468"/>
    <w:rPr>
      <w:rFonts w:ascii="Arial" w:hAnsi="Arial"/>
      <w:sz w:val="24"/>
    </w:rPr>
  </w:style>
  <w:style w:type="character" w:customStyle="1" w:styleId="jats-issn">
    <w:name w:val="jats-issn"/>
    <w:basedOn w:val="DefaultParagraphFont"/>
    <w:uiPriority w:val="1"/>
    <w:qFormat/>
    <w:rsid w:val="004C1468"/>
    <w:rPr>
      <w:rFonts w:ascii="Arial" w:hAnsi="Arial"/>
      <w:sz w:val="24"/>
    </w:rPr>
  </w:style>
  <w:style w:type="character" w:customStyle="1" w:styleId="jats-journal-id">
    <w:name w:val="jats-journal-id"/>
    <w:basedOn w:val="DefaultParagraphFont"/>
    <w:uiPriority w:val="1"/>
    <w:qFormat/>
    <w:rsid w:val="004C1468"/>
    <w:rPr>
      <w:rFonts w:ascii="Arial" w:hAnsi="Arial"/>
      <w:sz w:val="24"/>
    </w:rPr>
  </w:style>
  <w:style w:type="paragraph" w:customStyle="1" w:styleId="jats-abstract-title">
    <w:name w:val="jats-abstract-title"/>
    <w:basedOn w:val="Normal"/>
    <w:next w:val="Default"/>
    <w:autoRedefine/>
    <w:qFormat/>
    <w:rsid w:val="004C1468"/>
    <w:rPr>
      <w:rFonts w:ascii="Arial" w:hAnsi="Arial"/>
      <w:b/>
      <w:sz w:val="28"/>
    </w:rPr>
  </w:style>
  <w:style w:type="paragraph" w:customStyle="1" w:styleId="jats-author-notes-title">
    <w:name w:val="jats-author-notes-title"/>
    <w:basedOn w:val="Normal"/>
    <w:next w:val="Default"/>
    <w:autoRedefine/>
    <w:qFormat/>
    <w:rsid w:val="004C1468"/>
    <w:rPr>
      <w:rFonts w:ascii="Arial" w:hAnsi="Arial"/>
      <w:b/>
      <w:sz w:val="28"/>
    </w:rPr>
  </w:style>
  <w:style w:type="paragraph" w:customStyle="1" w:styleId="jats-editor-title">
    <w:name w:val="jats-editor-title"/>
    <w:basedOn w:val="Normal"/>
    <w:next w:val="Default"/>
    <w:autoRedefine/>
    <w:qFormat/>
    <w:rsid w:val="004C1468"/>
    <w:rPr>
      <w:rFonts w:ascii="Arial" w:hAnsi="Arial"/>
      <w:b/>
      <w:sz w:val="28"/>
    </w:rPr>
  </w:style>
  <w:style w:type="paragraph" w:customStyle="1" w:styleId="jats-sec3-title">
    <w:name w:val="jats-sec3-title"/>
    <w:basedOn w:val="Normal"/>
    <w:next w:val="Default"/>
    <w:autoRedefine/>
    <w:qFormat/>
    <w:rsid w:val="004C1468"/>
    <w:rPr>
      <w:rFonts w:ascii="Arial" w:hAnsi="Arial"/>
      <w:b/>
    </w:rPr>
  </w:style>
  <w:style w:type="paragraph" w:customStyle="1" w:styleId="jats-history-title">
    <w:name w:val="jats-history-title"/>
    <w:basedOn w:val="Normal"/>
    <w:next w:val="Default"/>
    <w:autoRedefine/>
    <w:qFormat/>
    <w:rsid w:val="004C1468"/>
    <w:rPr>
      <w:rFonts w:ascii="Arial" w:hAnsi="Arial"/>
      <w:b/>
      <w:sz w:val="28"/>
    </w:rPr>
  </w:style>
  <w:style w:type="paragraph" w:customStyle="1" w:styleId="jats-conflict-title">
    <w:name w:val="jats-conflict-title"/>
    <w:basedOn w:val="Normal"/>
    <w:next w:val="Default"/>
    <w:autoRedefine/>
    <w:qFormat/>
    <w:rsid w:val="004C1468"/>
    <w:rPr>
      <w:rFonts w:ascii="Arial" w:hAnsi="Arial"/>
      <w:b/>
      <w:sz w:val="28"/>
      <w:shd w:val="clear" w:color="auto" w:fill="FFFFFF"/>
    </w:rPr>
  </w:style>
  <w:style w:type="paragraph" w:customStyle="1" w:styleId="jats-funding-title">
    <w:name w:val="jats-funding-title"/>
    <w:basedOn w:val="Normal"/>
    <w:next w:val="Default"/>
    <w:autoRedefine/>
    <w:qFormat/>
    <w:rsid w:val="004C1468"/>
    <w:rPr>
      <w:rFonts w:ascii="Arial" w:hAnsi="Arial"/>
      <w:b/>
      <w:sz w:val="28"/>
    </w:rPr>
  </w:style>
  <w:style w:type="paragraph" w:customStyle="1" w:styleId="jats-license-title">
    <w:name w:val="jats-license-title"/>
    <w:basedOn w:val="Normal"/>
    <w:next w:val="Default"/>
    <w:autoRedefine/>
    <w:qFormat/>
    <w:rsid w:val="004C1468"/>
    <w:rPr>
      <w:rFonts w:ascii="Arial" w:hAnsi="Arial"/>
      <w:b/>
      <w:sz w:val="28"/>
    </w:rPr>
  </w:style>
  <w:style w:type="paragraph" w:customStyle="1" w:styleId="jats-copyright-title">
    <w:name w:val="jats-copyright-title"/>
    <w:basedOn w:val="Normal"/>
    <w:next w:val="Default"/>
    <w:autoRedefine/>
    <w:qFormat/>
    <w:rsid w:val="004C1468"/>
    <w:rPr>
      <w:rFonts w:ascii="Arial" w:hAnsi="Arial"/>
      <w:b/>
      <w:sz w:val="28"/>
    </w:rPr>
  </w:style>
  <w:style w:type="paragraph" w:customStyle="1" w:styleId="jats-count-title">
    <w:name w:val="jats-count-title"/>
    <w:basedOn w:val="Normal"/>
    <w:next w:val="Default"/>
    <w:autoRedefine/>
    <w:qFormat/>
    <w:rsid w:val="004C1468"/>
    <w:rPr>
      <w:rFonts w:ascii="Arial" w:hAnsi="Arial"/>
      <w:b/>
      <w:sz w:val="28"/>
    </w:rPr>
  </w:style>
  <w:style w:type="paragraph" w:customStyle="1" w:styleId="jats-keywords-title">
    <w:name w:val="jats-keywords-title"/>
    <w:basedOn w:val="Normal"/>
    <w:next w:val="Default"/>
    <w:autoRedefine/>
    <w:qFormat/>
    <w:rsid w:val="004C1468"/>
    <w:rPr>
      <w:rFonts w:ascii="Arial" w:hAnsi="Arial"/>
      <w:b/>
      <w:sz w:val="28"/>
    </w:rPr>
  </w:style>
  <w:style w:type="character" w:customStyle="1" w:styleId="jats-count-fig">
    <w:name w:val="jats-count-fig"/>
    <w:basedOn w:val="DefaultParagraphFont"/>
    <w:uiPriority w:val="1"/>
    <w:qFormat/>
    <w:rsid w:val="004C1468"/>
    <w:rPr>
      <w:rFonts w:ascii="Arial" w:hAnsi="Arial"/>
      <w:i w:val="0"/>
      <w:sz w:val="24"/>
    </w:rPr>
  </w:style>
  <w:style w:type="character" w:customStyle="1" w:styleId="jats-count-table">
    <w:name w:val="jats-count-table"/>
    <w:basedOn w:val="DefaultParagraphFont"/>
    <w:uiPriority w:val="1"/>
    <w:qFormat/>
    <w:rsid w:val="004C1468"/>
    <w:rPr>
      <w:rFonts w:ascii="Arial" w:hAnsi="Arial"/>
      <w:sz w:val="24"/>
    </w:rPr>
  </w:style>
  <w:style w:type="character" w:customStyle="1" w:styleId="jats-count-equation">
    <w:name w:val="jats-count-equation"/>
    <w:basedOn w:val="DefaultParagraphFont"/>
    <w:uiPriority w:val="1"/>
    <w:qFormat/>
    <w:rsid w:val="004C1468"/>
    <w:rPr>
      <w:rFonts w:ascii="Arial" w:hAnsi="Arial"/>
      <w:sz w:val="24"/>
    </w:rPr>
  </w:style>
  <w:style w:type="character" w:customStyle="1" w:styleId="jats-count-page">
    <w:name w:val="jats-count-page"/>
    <w:basedOn w:val="DefaultParagraphFont"/>
    <w:uiPriority w:val="1"/>
    <w:qFormat/>
    <w:rsid w:val="004C1468"/>
    <w:rPr>
      <w:rFonts w:ascii="Arial" w:hAnsi="Arial"/>
      <w:sz w:val="24"/>
    </w:rPr>
  </w:style>
  <w:style w:type="character" w:customStyle="1" w:styleId="jats-count-word">
    <w:name w:val="jats-count-word"/>
    <w:basedOn w:val="DefaultParagraphFont"/>
    <w:uiPriority w:val="1"/>
    <w:qFormat/>
    <w:rsid w:val="004C1468"/>
    <w:rPr>
      <w:rFonts w:ascii="Arial" w:hAnsi="Arial"/>
      <w:sz w:val="24"/>
    </w:rPr>
  </w:style>
  <w:style w:type="character" w:customStyle="1" w:styleId="src">
    <w:name w:val="src"/>
    <w:basedOn w:val="DefaultParagraphFont"/>
    <w:rsid w:val="004C1468"/>
  </w:style>
  <w:style w:type="character" w:customStyle="1" w:styleId="jats-copyright-stmt">
    <w:name w:val="jats-copyright-stmt"/>
    <w:basedOn w:val="DefaultParagraphFont"/>
    <w:uiPriority w:val="1"/>
    <w:qFormat/>
    <w:rsid w:val="004C1468"/>
    <w:rPr>
      <w:rFonts w:ascii="Arial" w:hAnsi="Arial"/>
      <w:sz w:val="24"/>
    </w:rPr>
  </w:style>
  <w:style w:type="character" w:customStyle="1" w:styleId="jats-copyright-year">
    <w:name w:val="jats-copyright-year"/>
    <w:basedOn w:val="DefaultParagraphFont"/>
    <w:uiPriority w:val="1"/>
    <w:qFormat/>
    <w:rsid w:val="004C1468"/>
    <w:rPr>
      <w:rFonts w:ascii="Arial" w:hAnsi="Arial"/>
      <w:sz w:val="24"/>
    </w:rPr>
  </w:style>
  <w:style w:type="character" w:customStyle="1" w:styleId="jats-copyright-holder">
    <w:name w:val="jats-copyright-holder"/>
    <w:basedOn w:val="DefaultParagraphFont"/>
    <w:uiPriority w:val="1"/>
    <w:qFormat/>
    <w:rsid w:val="004C1468"/>
    <w:rPr>
      <w:rFonts w:ascii="Arial" w:hAnsi="Arial"/>
      <w:sz w:val="24"/>
    </w:rPr>
  </w:style>
  <w:style w:type="character" w:customStyle="1" w:styleId="jats-contrib-phone">
    <w:name w:val="jats-contrib-phone"/>
    <w:basedOn w:val="DefaultParagraphFont"/>
    <w:uiPriority w:val="1"/>
    <w:qFormat/>
    <w:rsid w:val="004C1468"/>
    <w:rPr>
      <w:rFonts w:ascii="Arial" w:hAnsi="Arial"/>
      <w:sz w:val="24"/>
    </w:rPr>
  </w:style>
  <w:style w:type="character" w:customStyle="1" w:styleId="jats-contrib-fax">
    <w:name w:val="jats-contrib-fax"/>
    <w:basedOn w:val="DefaultParagraphFont"/>
    <w:uiPriority w:val="1"/>
    <w:qFormat/>
    <w:rsid w:val="004C1468"/>
    <w:rPr>
      <w:rFonts w:ascii="Arial" w:hAnsi="Arial"/>
      <w:sz w:val="24"/>
    </w:rPr>
  </w:style>
  <w:style w:type="character" w:customStyle="1" w:styleId="jats-count-none">
    <w:name w:val="jats-count-none"/>
    <w:basedOn w:val="jats-count-table"/>
    <w:uiPriority w:val="1"/>
    <w:qFormat/>
    <w:rsid w:val="004C1468"/>
    <w:rPr>
      <w:rFonts w:ascii="Arial" w:hAnsi="Arial"/>
      <w:sz w:val="24"/>
    </w:rPr>
  </w:style>
  <w:style w:type="numbering" w:customStyle="1" w:styleId="numlist">
    <w:name w:val="numlist"/>
    <w:basedOn w:val="NoList"/>
    <w:uiPriority w:val="99"/>
    <w:rsid w:val="004C1468"/>
    <w:pPr>
      <w:numPr>
        <w:numId w:val="12"/>
      </w:numPr>
    </w:pPr>
  </w:style>
  <w:style w:type="paragraph" w:customStyle="1" w:styleId="Style1">
    <w:name w:val="Style1"/>
    <w:basedOn w:val="ListNumber"/>
    <w:next w:val="Normal"/>
    <w:autoRedefine/>
    <w:qFormat/>
    <w:rsid w:val="004C1468"/>
    <w:pPr>
      <w:numPr>
        <w:numId w:val="0"/>
      </w:numPr>
    </w:pPr>
  </w:style>
  <w:style w:type="paragraph" w:styleId="ListNumber">
    <w:name w:val="List Number"/>
    <w:basedOn w:val="Normal"/>
    <w:uiPriority w:val="99"/>
    <w:semiHidden/>
    <w:unhideWhenUsed/>
    <w:rsid w:val="004C1468"/>
    <w:pPr>
      <w:numPr>
        <w:numId w:val="13"/>
      </w:numPr>
      <w:contextualSpacing/>
    </w:pPr>
  </w:style>
  <w:style w:type="paragraph" w:customStyle="1" w:styleId="jats-num-listitem">
    <w:name w:val="jats-num-listitem"/>
    <w:basedOn w:val="ListNumber"/>
    <w:next w:val="Normal"/>
    <w:autoRedefine/>
    <w:qFormat/>
    <w:rsid w:val="004C1468"/>
    <w:pPr>
      <w:numPr>
        <w:numId w:val="0"/>
      </w:numPr>
      <w:ind w:left="720" w:hanging="360"/>
    </w:pPr>
  </w:style>
  <w:style w:type="paragraph" w:customStyle="1" w:styleId="jats-bullet-listitem">
    <w:name w:val="jats-bullet-listitem"/>
    <w:basedOn w:val="ListBullet"/>
    <w:next w:val="Normal"/>
    <w:autoRedefine/>
    <w:qFormat/>
    <w:rsid w:val="004C1468"/>
    <w:pPr>
      <w:numPr>
        <w:numId w:val="16"/>
      </w:numPr>
    </w:pPr>
  </w:style>
  <w:style w:type="paragraph" w:styleId="ListBullet">
    <w:name w:val="List Bullet"/>
    <w:basedOn w:val="Normal"/>
    <w:uiPriority w:val="99"/>
    <w:semiHidden/>
    <w:unhideWhenUsed/>
    <w:rsid w:val="004C1468"/>
    <w:pPr>
      <w:numPr>
        <w:numId w:val="17"/>
      </w:numPr>
      <w:contextualSpacing/>
    </w:pPr>
  </w:style>
  <w:style w:type="paragraph" w:customStyle="1" w:styleId="jats-editor-contrib">
    <w:name w:val="jats-editor-contrib"/>
    <w:basedOn w:val="jats-contrib"/>
    <w:qFormat/>
    <w:rsid w:val="004C1468"/>
  </w:style>
  <w:style w:type="paragraph" w:customStyle="1" w:styleId="jats-editor-aff">
    <w:name w:val="jats-editor-aff"/>
    <w:basedOn w:val="jats-aff"/>
    <w:autoRedefine/>
    <w:qFormat/>
    <w:rsid w:val="004C1468"/>
  </w:style>
  <w:style w:type="character" w:customStyle="1" w:styleId="jats-superscript">
    <w:name w:val="jats-superscript"/>
    <w:basedOn w:val="DefaultParagraphFont"/>
    <w:uiPriority w:val="1"/>
    <w:qFormat/>
    <w:rsid w:val="004C1468"/>
    <w:rPr>
      <w:vertAlign w:val="superscript"/>
    </w:rPr>
  </w:style>
  <w:style w:type="character" w:customStyle="1" w:styleId="jats-volume">
    <w:name w:val="jats-volume"/>
    <w:basedOn w:val="jats-article-id"/>
    <w:uiPriority w:val="1"/>
    <w:qFormat/>
    <w:rsid w:val="004C1468"/>
    <w:rPr>
      <w:rFonts w:ascii="Arial" w:hAnsi="Arial"/>
      <w:sz w:val="24"/>
    </w:rPr>
  </w:style>
  <w:style w:type="character" w:customStyle="1" w:styleId="jats-issue">
    <w:name w:val="jats-issue"/>
    <w:basedOn w:val="jats-article-id"/>
    <w:uiPriority w:val="1"/>
    <w:qFormat/>
    <w:rsid w:val="004C1468"/>
    <w:rPr>
      <w:rFonts w:ascii="Arial" w:hAnsi="Arial"/>
      <w:sz w:val="24"/>
    </w:rPr>
  </w:style>
  <w:style w:type="character" w:customStyle="1" w:styleId="jats-fpage">
    <w:name w:val="jats-fpage"/>
    <w:basedOn w:val="jats-article-id"/>
    <w:uiPriority w:val="1"/>
    <w:qFormat/>
    <w:rsid w:val="004C1468"/>
    <w:rPr>
      <w:rFonts w:ascii="Arial" w:hAnsi="Arial"/>
      <w:sz w:val="24"/>
    </w:rPr>
  </w:style>
  <w:style w:type="character" w:customStyle="1" w:styleId="jats-lpage">
    <w:name w:val="jats-lpage"/>
    <w:basedOn w:val="jats-article-id"/>
    <w:uiPriority w:val="1"/>
    <w:qFormat/>
    <w:rsid w:val="004C1468"/>
    <w:rPr>
      <w:rFonts w:ascii="Arial" w:hAnsi="Arial"/>
      <w:sz w:val="24"/>
    </w:rPr>
  </w:style>
  <w:style w:type="paragraph" w:customStyle="1" w:styleId="jats-author-contrib-title">
    <w:name w:val="jats-author-contrib-title"/>
    <w:basedOn w:val="jats-conflict-title"/>
    <w:qFormat/>
    <w:rsid w:val="004C1468"/>
    <w:pPr>
      <w:autoSpaceDE w:val="0"/>
      <w:autoSpaceDN w:val="0"/>
      <w:adjustRightInd w:val="0"/>
      <w:spacing w:line="480" w:lineRule="auto"/>
      <w:jc w:val="both"/>
    </w:pPr>
  </w:style>
  <w:style w:type="character" w:customStyle="1" w:styleId="jats-table-ref">
    <w:name w:val="jats-table-ref"/>
    <w:basedOn w:val="DefaultParagraphFont"/>
    <w:uiPriority w:val="1"/>
    <w:qFormat/>
    <w:rsid w:val="004C1468"/>
    <w:rPr>
      <w:rFonts w:ascii="Times New Roman" w:hAnsi="Times New Roman"/>
    </w:rPr>
  </w:style>
  <w:style w:type="character" w:customStyle="1" w:styleId="jats-fig-ref">
    <w:name w:val="jats-fig-ref"/>
    <w:basedOn w:val="DefaultParagraphFont"/>
    <w:uiPriority w:val="1"/>
    <w:qFormat/>
    <w:rsid w:val="004C14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word-to-xml\jats-template-for-xml-convers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jats-template-for-xml-conversion</Template>
  <TotalTime>2</TotalTime>
  <Pages>3</Pages>
  <Words>548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MYPC</cp:lastModifiedBy>
  <cp:revision>2</cp:revision>
  <dcterms:created xsi:type="dcterms:W3CDTF">2017-10-13T16:03:00Z</dcterms:created>
  <dcterms:modified xsi:type="dcterms:W3CDTF">2017-10-13T16:05:00Z</dcterms:modified>
</cp:coreProperties>
</file>