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BC8" w:rsidRPr="008D4BC8" w:rsidRDefault="008D4BC8" w:rsidP="00371A0C">
      <w:pPr>
        <w:pStyle w:val="jats-table-title"/>
      </w:pPr>
      <w:r w:rsidRPr="008D4BC8">
        <w:t>Supplementa</w:t>
      </w:r>
      <w:bookmarkStart w:id="0" w:name="_GoBack"/>
      <w:bookmarkEnd w:id="0"/>
      <w:r w:rsidRPr="008D4BC8">
        <w:t>l Table S5. Pathways analysis of 30 top ranked eigenvector centrality and 30 top ranked betweenness proteins using IPA.</w:t>
      </w:r>
    </w:p>
    <w:tbl>
      <w:tblPr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0"/>
        <w:gridCol w:w="1493"/>
        <w:gridCol w:w="6571"/>
      </w:tblGrid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4BC8">
              <w:rPr>
                <w:rFonts w:ascii="Calibri" w:eastAsia="Times New Roman" w:hAnsi="Calibri" w:cs="Calibri"/>
                <w:b/>
                <w:bCs/>
                <w:color w:val="000000"/>
              </w:rPr>
              <w:t>Ingenuity Canonical Pathways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4BC8">
              <w:rPr>
                <w:rFonts w:ascii="Calibri" w:eastAsia="Times New Roman" w:hAnsi="Calibri" w:cs="Calibri"/>
                <w:b/>
                <w:bCs/>
                <w:color w:val="000000"/>
              </w:rPr>
              <w:t>B-H p-value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4BC8">
              <w:rPr>
                <w:rFonts w:ascii="Calibri" w:eastAsia="Times New Roman" w:hAnsi="Calibri" w:cs="Calibri"/>
                <w:b/>
                <w:bCs/>
                <w:color w:val="000000"/>
              </w:rPr>
              <w:t>Genes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FXR/RXR Activation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4.67735E-10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PPARG,PPARA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,APOE,APOB,APOA1,SCARB1,APOC1,APOC2,HNF4A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4BC8">
              <w:rPr>
                <w:rFonts w:ascii="Calibri" w:eastAsia="Times New Roman" w:hAnsi="Calibri" w:cs="Calibri"/>
                <w:color w:val="000000"/>
              </w:rPr>
              <w:t>Clathrin</w:t>
            </w:r>
            <w:proofErr w:type="spellEnd"/>
            <w:r w:rsidRPr="008D4BC8">
              <w:rPr>
                <w:rFonts w:ascii="Calibri" w:eastAsia="Times New Roman" w:hAnsi="Calibri" w:cs="Calibri"/>
                <w:color w:val="000000"/>
              </w:rPr>
              <w:t>-mediated Endocytosis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7.76247E-09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HSPA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8,APOE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,APOB,APOA1,F2R,GRB2,APOC1,APOC2,UBC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Telomerase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5.01187E-08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,RB1,GRB2,TERT,CDKN1A,EGFR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IL-12 Signaling and Production in Macrophages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3.38844E-07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PPARG,APOE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,APOB,APOA1,APOC1,APOC2,REL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Prostate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4.67735E-07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1,AR,GRB2,CREB1,CDKN1A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ERK/MAPK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2.51189E-06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PPARG,YWHAQ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,MYC,GRB2,CREB1,YWHAZ,ESR1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4BC8">
              <w:rPr>
                <w:rFonts w:ascii="Calibri" w:eastAsia="Times New Roman" w:hAnsi="Calibri" w:cs="Calibri"/>
                <w:color w:val="000000"/>
              </w:rPr>
              <w:t>Myc</w:t>
            </w:r>
            <w:proofErr w:type="spellEnd"/>
            <w:r w:rsidRPr="008D4BC8">
              <w:rPr>
                <w:rFonts w:ascii="Calibri" w:eastAsia="Times New Roman" w:hAnsi="Calibri" w:cs="Calibri"/>
                <w:color w:val="000000"/>
              </w:rPr>
              <w:t xml:space="preserve"> Mediated Apoptosis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2.88403E-06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YWHAQ,TP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53,MYC,GRB2,YWHAZ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LXR/RXR Activation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2.88403E-06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APOE,APOB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,APOA1,APOC1,APOA5,APOC2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Atherosclerosis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2.88403E-06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APOE,APOB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,APOA1,CXCL12,APOC1,APOC2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Estrogen-mediated S-phase Entry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2.88403E-06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1,CDKN1A,ESR1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ERK5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2.95121E-06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,CREB1,YWHAZ,EGFR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Aryl Hydrocarbon Receptor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4.36516E-06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,RB1,CDKN1A,ESR1,SMARCA4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Huntington's Disease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4.36516E-06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HSPA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8,TP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53,GRB2,CREB1,DLG4,UBC,EGFR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Glioblastoma Multiforme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5.88844E-06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,RB1,GRB2,CDKN1A,EGFR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Bladder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1.02329E-05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,RB1,CDKN1A,EGFR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Glucocorticoid Receptor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1.25893E-05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HSPA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8,AR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,GRB2,CREB1,CDKN1A,ESR1,SMARCA4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Chronic Myeloid Leukemia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1.28825E-05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,RB1,GRB2,CDKN1A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Glioma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1.34896E-05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1,GRB2,CDKN1A,EGFR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Production of Nitric Oxide and Reactive Oxygen Species in Macrophages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1.47911E-05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PPARA,APOE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,APOB,APOA1,APOC1,APOC2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Pancreatic Adenocarcinoma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2.18776E-05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1,GRB2,CDKN1A,EGFR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Cell Cycle: G2/M DNA Damage Checkpoint Regulation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2.69153E-05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YWHAQ,TP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53,CDKN1A,YWHAZ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p70S6K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3.38844E-05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YWHAQ,F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2R,GRB2,YWHAZ,EGFR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PI3K/AKT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3.63078E-05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YWHAQ,TP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53,GRB2,CDKN1A,YWHAZ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Hereditary Breast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4.2658E-05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1,CDKN1A,UBC,SMARCA4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Estrogen-Dependent Breast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5.88844E-05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TERT,CREB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1,ESR1,EGFR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Cell Cycle: G1/S Checkpoint Regulation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5.88844E-05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,RB1,CDKN1A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lastRenderedPageBreak/>
              <w:t>Non-Small Cell Lung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6.45654E-05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1,GRB2,EGFR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HER-2 Signaling in Breast Cancer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0.00011749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2,CDKN1A,EGFR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Role of BRCA1 in DNA Damage Response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0.000125893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1,CDKN1A,SMARCA4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HIPPO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0.000165959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YWHAQ,YWHAZ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,DLG4,LATS2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Neuregulin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0.000165959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2,DLG4,EGFR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AMPK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0.000165959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CREB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1,CDKN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1A,HNF4A,ELAVL1,SMARCA4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LPS/IL-1 Mediated Inhibition of RXR Function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0.000346737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PPARA,APOE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,SCARB1,APOC1,APOC2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Thyroid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0.000398107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PPARG,TP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Melanoma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0.00047863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1,CDKN1A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Endometrial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0.000891251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,GRB2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Unfolded protein response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0.000912011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PPARG,HSPA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8,VCP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Regulation of Cellular Mechanics by Calpain Protease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1,GRB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ATM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0.001202264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1,CDKN1A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Hypoxia Signaling in the Cardiovascular System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0.001412538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1,VHL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Renal Cell Carcinoma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0.001819701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2,UBC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,VHL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Small Cell Lung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0.001905461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STAT3 Pathway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0.002041738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MYC,CDKN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1A,EGFR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Cyclins and Cell Cycle Regulation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0.002290868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1,CDKN1A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Thrombin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0.002398833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F2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R,GRB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2,CREB1,EGFR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GADD45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0.002951209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53,CDKN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Molecular Mechanisms of Cancer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0.003090295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,RB1,GRB2,CDKN1A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PPAR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0.003388442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PPARG,PPARA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,GRB2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Mouse Embryonic Stem Cell Pluripotency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0.003715352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,GRB2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Polyamine Regulation in Colon Cancer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0.003715352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PPARG,MYC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IGF-1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0.003890451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2,YWHAZ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p53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0.003981072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1,CDKN1A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Colorectal Cancer Metastasis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0.004466836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,GRB2,EGFR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NGF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0.004786301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2,CREB1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Role of p14/p19ARF in Tumor Suppression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0.005888437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14-3-3-mediated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0.006025596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YWHAQ,GRB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2,YWHAZ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p38 MAPK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0.006025596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,CREB1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PTEN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0.006025596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2,CDKN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1A,EGFR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lastRenderedPageBreak/>
              <w:t>GNRH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0.00724436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1,EGFR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Estrogen Receptor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0.00724436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2,ESR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1,SMARCA4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Ovarian Cancer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0.007585776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1,EGFR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Neuroprotective Role of THOP1 in Alzheimer's Disease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0.009772372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CREB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1,APP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UVC-Induced MAPK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0.010715193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53,EGFR</w:t>
            </w:r>
            <w:proofErr w:type="gramEnd"/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Role of Oct4 in Mammalian Embryonic Stem Cell Pluripotency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0.012022644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Hepatic Cholestasis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0.012302688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PPARA,HNF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4A,ESR1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PPARα/RXRα Activation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0.013803843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PPARA,APOA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1,GRB2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4BC8">
              <w:rPr>
                <w:rFonts w:ascii="Calibri" w:eastAsia="Times New Roman" w:hAnsi="Calibri" w:cs="Calibri"/>
                <w:color w:val="000000"/>
              </w:rPr>
              <w:t>Wnt</w:t>
            </w:r>
            <w:proofErr w:type="spellEnd"/>
            <w:r w:rsidRPr="008D4BC8">
              <w:rPr>
                <w:rFonts w:ascii="Calibri" w:eastAsia="Times New Roman" w:hAnsi="Calibri" w:cs="Calibri"/>
                <w:color w:val="000000"/>
              </w:rPr>
              <w:t>/β-catenin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0.013803843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53,MYC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,UBC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Ephrin Receptor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0.015135612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1,CXCL12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UVB-Induced MAPK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0.015488166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53,EGFR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Thrombopoietin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0.016218101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Role of CHK Proteins in Cell Cycle Checkpoint Control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0.016218101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53,CDKN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ErbB2-ErbB3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0.016218101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EGF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0.016218101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2,EGFR</w:t>
            </w:r>
            <w:proofErr w:type="gramEnd"/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Breast Cancer Regulation by Stathmin1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0.018197009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2,CDKN1A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PXR/RXR Activation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0.019952623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PPARA,HNF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4A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4BC8">
              <w:rPr>
                <w:rFonts w:ascii="Calibri" w:eastAsia="Times New Roman" w:hAnsi="Calibri" w:cs="Calibri"/>
                <w:color w:val="000000"/>
              </w:rPr>
              <w:t>Neurotrophin</w:t>
            </w:r>
            <w:proofErr w:type="spellEnd"/>
            <w:r w:rsidRPr="008D4BC8">
              <w:rPr>
                <w:rFonts w:ascii="Calibri" w:eastAsia="Times New Roman" w:hAnsi="Calibri" w:cs="Calibri"/>
                <w:color w:val="000000"/>
              </w:rPr>
              <w:t>/TRK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0.021877616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GDNF Family Ligand-Receptor Interactions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0.022387211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FLT3 Signaling in Hematopoietic Progenitor Cells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0.023442288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PEDF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0.023442288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PPARG,TP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JAK/Stat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0.023988329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2,CDKN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Prolactin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0.023988329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Toll-like Receptor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0.023988329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PPARA,UBC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BMP signaling pathway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0.024547089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PDGF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0.025703958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Acute Myeloid Leukemia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0.02630268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Reelin Signaling in Neurons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0.026915348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APOE,APP</w:t>
            </w:r>
            <w:proofErr w:type="gramEnd"/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Melanocyte Development and Pigmentation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0.029512092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TR/RXR Activation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0.029512092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SCARB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1,APOA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4BC8">
              <w:rPr>
                <w:rFonts w:ascii="Calibri" w:eastAsia="Times New Roman" w:hAnsi="Calibri" w:cs="Calibri"/>
                <w:color w:val="000000"/>
              </w:rPr>
              <w:t>ErbB</w:t>
            </w:r>
            <w:proofErr w:type="spellEnd"/>
            <w:r w:rsidRPr="008D4BC8">
              <w:rPr>
                <w:rFonts w:ascii="Calibri" w:eastAsia="Times New Roman" w:hAnsi="Calibri" w:cs="Calibri"/>
                <w:color w:val="000000"/>
              </w:rPr>
              <w:t xml:space="preserve">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0.029512092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2,EGFR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FGF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0.029512092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FAK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0.029512092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2,EGFR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lastRenderedPageBreak/>
              <w:t>UVA-Induced MAPK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0.029512092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53,EGFR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TGF-β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0.029512092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2,HNF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4A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 Beta Gamma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0.030199517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2,EGFR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VEGF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0.030199517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2,ELAVL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Protein Ubiquitination Pathway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0.030902954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HSPA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8,UBC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,VHL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SAPK/JNK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0.032359366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HIF1α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0.036307805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53,VHL</w:t>
            </w:r>
            <w:proofErr w:type="gramEnd"/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Cholecystokinin/Gastrin-mediated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0.037153523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2,EGFR</w:t>
            </w:r>
            <w:proofErr w:type="gramEnd"/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HGF Signaling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0.038904514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GRB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2,CDKN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1A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Role of Tissue Factor in Cancer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0.039810717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53,EGFR</w:t>
            </w:r>
            <w:proofErr w:type="gramEnd"/>
          </w:p>
        </w:tc>
      </w:tr>
      <w:tr w:rsidR="008D4BC8" w:rsidRPr="008D4BC8" w:rsidTr="008D4BC8">
        <w:trPr>
          <w:trHeight w:val="945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Role of Macrophages, Fibroblasts and Endothelial Cells in Rheumatoid Arthritis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0.039810717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1,CXCL12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Role of NANOG in Mammalian Embryonic Stem Cell Pluripotency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0.040738028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TP</w:t>
            </w: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53,GRB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D4BC8" w:rsidRPr="008D4BC8" w:rsidTr="008D4BC8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Acyl-CoA Hydrolysis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0.044668359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HNF4A</w:t>
            </w:r>
          </w:p>
        </w:tc>
      </w:tr>
      <w:tr w:rsidR="008D4BC8" w:rsidRPr="008D4BC8" w:rsidTr="008D4BC8">
        <w:trPr>
          <w:trHeight w:val="630"/>
        </w:trPr>
        <w:tc>
          <w:tcPr>
            <w:tcW w:w="3820" w:type="dxa"/>
            <w:shd w:val="clear" w:color="auto" w:fill="auto"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 xml:space="preserve">P2Y </w:t>
            </w:r>
            <w:proofErr w:type="spellStart"/>
            <w:r w:rsidRPr="008D4BC8">
              <w:rPr>
                <w:rFonts w:ascii="Calibri" w:eastAsia="Times New Roman" w:hAnsi="Calibri" w:cs="Calibri"/>
                <w:color w:val="000000"/>
              </w:rPr>
              <w:t>Purigenic</w:t>
            </w:r>
            <w:proofErr w:type="spellEnd"/>
            <w:r w:rsidRPr="008D4BC8">
              <w:rPr>
                <w:rFonts w:ascii="Calibri" w:eastAsia="Times New Roman" w:hAnsi="Calibri" w:cs="Calibri"/>
                <w:color w:val="000000"/>
              </w:rPr>
              <w:t xml:space="preserve"> Receptor Signaling Pathway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4BC8">
              <w:rPr>
                <w:rFonts w:ascii="Calibri" w:eastAsia="Times New Roman" w:hAnsi="Calibri" w:cs="Calibri"/>
                <w:color w:val="000000"/>
              </w:rPr>
              <w:t>0.046773514</w:t>
            </w:r>
          </w:p>
        </w:tc>
        <w:tc>
          <w:tcPr>
            <w:tcW w:w="4260" w:type="dxa"/>
            <w:shd w:val="clear" w:color="auto" w:fill="auto"/>
            <w:noWrap/>
            <w:vAlign w:val="bottom"/>
            <w:hideMark/>
          </w:tcPr>
          <w:p w:rsidR="008D4BC8" w:rsidRPr="008D4BC8" w:rsidRDefault="008D4BC8" w:rsidP="008D4BC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D4BC8">
              <w:rPr>
                <w:rFonts w:ascii="Calibri" w:eastAsia="Times New Roman" w:hAnsi="Calibri" w:cs="Calibri"/>
                <w:color w:val="000000"/>
              </w:rPr>
              <w:t>MYC,CREB</w:t>
            </w:r>
            <w:proofErr w:type="gramEnd"/>
            <w:r w:rsidRPr="008D4BC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D04643" w:rsidRDefault="00D04643"/>
    <w:sectPr w:rsidR="00D0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FD"/>
    <w:rsid w:val="00217FA0"/>
    <w:rsid w:val="00371A0C"/>
    <w:rsid w:val="008D4BC8"/>
    <w:rsid w:val="00D04643"/>
    <w:rsid w:val="00E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7575"/>
  <w15:chartTrackingRefBased/>
  <w15:docId w15:val="{7DBDA3A0-5083-4E49-9C64-81D91AF5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A0C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A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371A0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1A0C"/>
  </w:style>
  <w:style w:type="character" w:customStyle="1" w:styleId="Heading1Char">
    <w:name w:val="Heading 1 Char"/>
    <w:basedOn w:val="DefaultParagraphFont"/>
    <w:link w:val="Heading1"/>
    <w:uiPriority w:val="9"/>
    <w:rsid w:val="00371A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1A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contrib">
    <w:name w:val="jats-contrib"/>
    <w:basedOn w:val="Normal"/>
    <w:next w:val="Default"/>
    <w:autoRedefine/>
    <w:qFormat/>
    <w:rsid w:val="00371A0C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0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1A0C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71A0C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371A0C"/>
    <w:rPr>
      <w:rFonts w:ascii="Arial" w:hAnsi="Arial"/>
      <w:b/>
      <w:bCs/>
      <w:sz w:val="28"/>
    </w:rPr>
  </w:style>
  <w:style w:type="character" w:customStyle="1" w:styleId="jats-date-accepted">
    <w:name w:val="jats-date-accepted"/>
    <w:basedOn w:val="DefaultParagraphFont"/>
    <w:uiPriority w:val="1"/>
    <w:qFormat/>
    <w:rsid w:val="00371A0C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A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A0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371A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71A0C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71A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ts-date-received">
    <w:name w:val="jats-date-received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371A0C"/>
  </w:style>
  <w:style w:type="paragraph" w:customStyle="1" w:styleId="Default">
    <w:name w:val="Default"/>
    <w:rsid w:val="0037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MediumList2-Accent21">
    <w:name w:val="Medium List 2 - Accent 21"/>
    <w:hidden/>
    <w:uiPriority w:val="99"/>
    <w:semiHidden/>
    <w:rsid w:val="00371A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371A0C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371A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371A0C"/>
    <w:rPr>
      <w:color w:val="0000FF"/>
      <w:u w:val="single"/>
    </w:rPr>
  </w:style>
  <w:style w:type="character" w:customStyle="1" w:styleId="jats-contrib-address">
    <w:name w:val="jats-contrib-address"/>
    <w:basedOn w:val="DefaultParagraphFont"/>
    <w:uiPriority w:val="1"/>
    <w:qFormat/>
    <w:rsid w:val="00371A0C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article-title">
    <w:name w:val="jats-article-title"/>
    <w:basedOn w:val="Normal"/>
    <w:next w:val="Default"/>
    <w:autoRedefine/>
    <w:qFormat/>
    <w:rsid w:val="00371A0C"/>
    <w:rPr>
      <w:rFonts w:ascii="Arial" w:hAnsi="Arial"/>
      <w:b/>
      <w:sz w:val="32"/>
    </w:rPr>
  </w:style>
  <w:style w:type="paragraph" w:customStyle="1" w:styleId="jats-aff">
    <w:name w:val="jats-aff"/>
    <w:basedOn w:val="Normal"/>
    <w:next w:val="Default"/>
    <w:autoRedefine/>
    <w:qFormat/>
    <w:rsid w:val="00371A0C"/>
    <w:rPr>
      <w:rFonts w:ascii="Arial" w:hAnsi="Arial"/>
    </w:rPr>
  </w:style>
  <w:style w:type="paragraph" w:customStyle="1" w:styleId="jats-table-title">
    <w:name w:val="jats-table-title"/>
    <w:basedOn w:val="Normal"/>
    <w:next w:val="Default"/>
    <w:autoRedefine/>
    <w:qFormat/>
    <w:rsid w:val="00371A0C"/>
    <w:rPr>
      <w:rFonts w:ascii="Arial" w:hAnsi="Arial"/>
      <w:b/>
    </w:rPr>
  </w:style>
  <w:style w:type="paragraph" w:customStyle="1" w:styleId="jats-fig-title">
    <w:name w:val="jats-fig-title"/>
    <w:basedOn w:val="Normal"/>
    <w:next w:val="Default"/>
    <w:autoRedefine/>
    <w:qFormat/>
    <w:rsid w:val="00371A0C"/>
    <w:rPr>
      <w:rFonts w:ascii="Arial" w:hAnsi="Arial"/>
      <w:b/>
    </w:rPr>
  </w:style>
  <w:style w:type="character" w:customStyle="1" w:styleId="jats-contrib-email">
    <w:name w:val="jats-contrib-email"/>
    <w:basedOn w:val="DefaultParagraphFont"/>
    <w:uiPriority w:val="1"/>
    <w:qFormat/>
    <w:rsid w:val="00371A0C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371A0C"/>
    <w:rPr>
      <w:rFonts w:ascii="Arial" w:hAnsi="Arial"/>
      <w:b/>
    </w:rPr>
  </w:style>
  <w:style w:type="character" w:customStyle="1" w:styleId="highlight">
    <w:name w:val="highlight"/>
    <w:basedOn w:val="DefaultParagraphFont"/>
    <w:rsid w:val="00371A0C"/>
  </w:style>
  <w:style w:type="character" w:customStyle="1" w:styleId="citationbook">
    <w:name w:val="citation book"/>
    <w:basedOn w:val="DefaultParagraphFont"/>
    <w:rsid w:val="00371A0C"/>
  </w:style>
  <w:style w:type="character" w:styleId="HTMLCite">
    <w:name w:val="HTML Cite"/>
    <w:basedOn w:val="DefaultParagraphFont"/>
    <w:semiHidden/>
    <w:rsid w:val="00371A0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A0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A0C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A0C"/>
    <w:rPr>
      <w:vertAlign w:val="superscript"/>
    </w:rPr>
  </w:style>
  <w:style w:type="character" w:customStyle="1" w:styleId="jrnl">
    <w:name w:val="jrnl"/>
    <w:basedOn w:val="DefaultParagraphFont"/>
    <w:rsid w:val="00371A0C"/>
  </w:style>
  <w:style w:type="character" w:customStyle="1" w:styleId="jats-aff-placeholder">
    <w:name w:val="jats-aff-placeholder"/>
    <w:basedOn w:val="DefaultParagraphFont"/>
    <w:uiPriority w:val="1"/>
    <w:qFormat/>
    <w:rsid w:val="00371A0C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character" w:customStyle="1" w:styleId="jats-tablefn-placeholder">
    <w:name w:val="jats-tablefn-placeholder"/>
    <w:basedOn w:val="DefaultParagraphFont"/>
    <w:uiPriority w:val="1"/>
    <w:qFormat/>
    <w:rsid w:val="00371A0C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371A0C"/>
    <w:pPr>
      <w:ind w:left="720"/>
      <w:contextualSpacing/>
    </w:pPr>
  </w:style>
  <w:style w:type="paragraph" w:customStyle="1" w:styleId="jats-tablefn">
    <w:name w:val="jats-tablefn"/>
    <w:basedOn w:val="FootnoteText"/>
    <w:next w:val="Default"/>
    <w:autoRedefine/>
    <w:qFormat/>
    <w:rsid w:val="00371A0C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371A0C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editor-title">
    <w:name w:val="jats-editor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sec3-title">
    <w:name w:val="jats-sec3-title"/>
    <w:basedOn w:val="Normal"/>
    <w:next w:val="Default"/>
    <w:autoRedefine/>
    <w:qFormat/>
    <w:rsid w:val="00371A0C"/>
    <w:rPr>
      <w:rFonts w:ascii="Arial" w:hAnsi="Arial"/>
      <w:b/>
    </w:rPr>
  </w:style>
  <w:style w:type="paragraph" w:customStyle="1" w:styleId="jats-history-title">
    <w:name w:val="jats-history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conflict-title">
    <w:name w:val="jats-conflict-title"/>
    <w:basedOn w:val="Normal"/>
    <w:next w:val="Default"/>
    <w:autoRedefine/>
    <w:qFormat/>
    <w:rsid w:val="00371A0C"/>
    <w:rPr>
      <w:rFonts w:ascii="Arial" w:hAnsi="Arial"/>
      <w:b/>
      <w:sz w:val="28"/>
      <w:shd w:val="clear" w:color="auto" w:fill="FFFFFF"/>
    </w:rPr>
  </w:style>
  <w:style w:type="paragraph" w:customStyle="1" w:styleId="jats-funding-title">
    <w:name w:val="jats-funding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license-title">
    <w:name w:val="jats-license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copyright-title">
    <w:name w:val="jats-copyright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count-title">
    <w:name w:val="jats-count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paragraph" w:customStyle="1" w:styleId="jats-keywords-title">
    <w:name w:val="jats-keywords-title"/>
    <w:basedOn w:val="Normal"/>
    <w:next w:val="Default"/>
    <w:autoRedefine/>
    <w:qFormat/>
    <w:rsid w:val="00371A0C"/>
    <w:rPr>
      <w:rFonts w:ascii="Arial" w:hAnsi="Arial"/>
      <w:b/>
      <w:sz w:val="28"/>
    </w:rPr>
  </w:style>
  <w:style w:type="character" w:customStyle="1" w:styleId="jats-count-fig">
    <w:name w:val="jats-count-fig"/>
    <w:basedOn w:val="DefaultParagraphFont"/>
    <w:uiPriority w:val="1"/>
    <w:qFormat/>
    <w:rsid w:val="00371A0C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src">
    <w:name w:val="src"/>
    <w:basedOn w:val="DefaultParagraphFont"/>
    <w:rsid w:val="00371A0C"/>
  </w:style>
  <w:style w:type="character" w:customStyle="1" w:styleId="jats-copyright-stmt">
    <w:name w:val="jats-copyright-stmt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371A0C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371A0C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371A0C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371A0C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371A0C"/>
    <w:pPr>
      <w:numPr>
        <w:numId w:val="13"/>
      </w:numPr>
      <w:contextualSpacing/>
    </w:pPr>
  </w:style>
  <w:style w:type="paragraph" w:customStyle="1" w:styleId="jats-num-listitem">
    <w:name w:val="jats-num-listitem"/>
    <w:basedOn w:val="ListNumber"/>
    <w:next w:val="Normal"/>
    <w:autoRedefine/>
    <w:qFormat/>
    <w:rsid w:val="00371A0C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371A0C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371A0C"/>
    <w:pPr>
      <w:numPr>
        <w:numId w:val="17"/>
      </w:numPr>
      <w:contextualSpacing/>
    </w:pPr>
  </w:style>
  <w:style w:type="paragraph" w:customStyle="1" w:styleId="jats-editor-contrib">
    <w:name w:val="jats-editor-contrib"/>
    <w:basedOn w:val="jats-contrib"/>
    <w:qFormat/>
    <w:rsid w:val="00371A0C"/>
  </w:style>
  <w:style w:type="paragraph" w:customStyle="1" w:styleId="jats-editor-aff">
    <w:name w:val="jats-editor-aff"/>
    <w:basedOn w:val="jats-aff"/>
    <w:autoRedefine/>
    <w:qFormat/>
    <w:rsid w:val="00371A0C"/>
  </w:style>
  <w:style w:type="character" w:customStyle="1" w:styleId="jats-superscript">
    <w:name w:val="jats-superscript"/>
    <w:basedOn w:val="DefaultParagraphFont"/>
    <w:uiPriority w:val="1"/>
    <w:qFormat/>
    <w:rsid w:val="00371A0C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371A0C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371A0C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371A0C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371A0C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371A0C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371A0C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37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-to-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2A5A-628E-4D33-88ED-E40D5871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11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2017-10-13T15:51:00Z</dcterms:created>
  <dcterms:modified xsi:type="dcterms:W3CDTF">2017-10-13T16:27:00Z</dcterms:modified>
</cp:coreProperties>
</file>